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56FC" w14:textId="77777777" w:rsidR="00DC68AF" w:rsidRDefault="00DC68AF" w:rsidP="007815CA">
      <w:pPr>
        <w:rPr>
          <w:lang w:eastAsia="nl-NL"/>
        </w:rPr>
      </w:pPr>
    </w:p>
    <w:p w14:paraId="18A1C7AF" w14:textId="77777777" w:rsidR="00325F90" w:rsidRPr="00325F90" w:rsidRDefault="00070CE0" w:rsidP="00325F90">
      <w:pPr>
        <w:rPr>
          <w:b/>
          <w:sz w:val="28"/>
          <w:szCs w:val="28"/>
        </w:rPr>
      </w:pPr>
      <w:r>
        <w:rPr>
          <w:b/>
          <w:sz w:val="28"/>
          <w:szCs w:val="28"/>
          <w:lang w:eastAsia="nl-NL"/>
        </w:rPr>
        <w:t xml:space="preserve">Nieuwe </w:t>
      </w:r>
      <w:proofErr w:type="gramStart"/>
      <w:r>
        <w:rPr>
          <w:b/>
          <w:sz w:val="28"/>
          <w:szCs w:val="28"/>
          <w:lang w:eastAsia="nl-NL"/>
        </w:rPr>
        <w:t>website gemeente</w:t>
      </w:r>
      <w:proofErr w:type="gramEnd"/>
      <w:r>
        <w:rPr>
          <w:b/>
          <w:sz w:val="28"/>
          <w:szCs w:val="28"/>
          <w:lang w:eastAsia="nl-NL"/>
        </w:rPr>
        <w:t xml:space="preserve"> Roerdalen</w:t>
      </w:r>
      <w:r w:rsidR="00325F90">
        <w:rPr>
          <w:b/>
          <w:sz w:val="28"/>
          <w:szCs w:val="28"/>
          <w:lang w:eastAsia="nl-NL"/>
        </w:rPr>
        <w:t>:</w:t>
      </w:r>
      <w:r>
        <w:rPr>
          <w:b/>
          <w:sz w:val="28"/>
          <w:szCs w:val="28"/>
          <w:lang w:eastAsia="nl-NL"/>
        </w:rPr>
        <w:t xml:space="preserve"> de g</w:t>
      </w:r>
      <w:r>
        <w:rPr>
          <w:b/>
          <w:sz w:val="28"/>
          <w:szCs w:val="28"/>
        </w:rPr>
        <w:t>ebruiker centraal</w:t>
      </w:r>
    </w:p>
    <w:p w14:paraId="117638A7" w14:textId="77777777" w:rsidR="00325F90" w:rsidRPr="00325F90" w:rsidRDefault="00325F90" w:rsidP="00325F90">
      <w:pPr>
        <w:rPr>
          <w:lang w:eastAsia="nl-NL"/>
        </w:rPr>
      </w:pPr>
    </w:p>
    <w:p w14:paraId="7F681B5B" w14:textId="77777777" w:rsidR="00070CE0" w:rsidRDefault="00096777" w:rsidP="00070CE0">
      <w:pPr>
        <w:rPr>
          <w:b/>
        </w:rPr>
      </w:pPr>
      <w:r>
        <w:rPr>
          <w:b/>
        </w:rPr>
        <w:t xml:space="preserve">De gemeente Roerdalen werkt aan </w:t>
      </w:r>
      <w:r w:rsidR="009C3FE8">
        <w:rPr>
          <w:b/>
        </w:rPr>
        <w:t xml:space="preserve">de </w:t>
      </w:r>
      <w:r>
        <w:rPr>
          <w:b/>
        </w:rPr>
        <w:t xml:space="preserve">verbetering van haar communicatie en dienstverlening. Dit gebeurt volgens de aanpak van de </w:t>
      </w:r>
      <w:r w:rsidR="00DC68AF">
        <w:rPr>
          <w:b/>
        </w:rPr>
        <w:t>‘</w:t>
      </w:r>
      <w:r>
        <w:rPr>
          <w:b/>
        </w:rPr>
        <w:t>Andere</w:t>
      </w:r>
      <w:r w:rsidR="00DC68AF">
        <w:rPr>
          <w:b/>
        </w:rPr>
        <w:t xml:space="preserve"> o</w:t>
      </w:r>
      <w:r>
        <w:rPr>
          <w:b/>
        </w:rPr>
        <w:t>verheid</w:t>
      </w:r>
      <w:r w:rsidR="00DC68AF">
        <w:rPr>
          <w:b/>
        </w:rPr>
        <w:t>’</w:t>
      </w:r>
      <w:r w:rsidR="00E539F2">
        <w:rPr>
          <w:b/>
        </w:rPr>
        <w:t>:</w:t>
      </w:r>
      <w:r w:rsidR="00DC68AF">
        <w:rPr>
          <w:b/>
        </w:rPr>
        <w:t xml:space="preserve"> </w:t>
      </w:r>
      <w:r w:rsidR="00E539F2">
        <w:rPr>
          <w:b/>
        </w:rPr>
        <w:t>b</w:t>
      </w:r>
      <w:r w:rsidR="00070CE0">
        <w:rPr>
          <w:b/>
        </w:rPr>
        <w:t xml:space="preserve">ij de ontwikkeling van de nieuwe site </w:t>
      </w:r>
      <w:r w:rsidR="00E539F2">
        <w:rPr>
          <w:b/>
        </w:rPr>
        <w:t>speelden</w:t>
      </w:r>
      <w:r w:rsidR="00070CE0">
        <w:rPr>
          <w:b/>
        </w:rPr>
        <w:t xml:space="preserve"> inwoners een belangrijke rol</w:t>
      </w:r>
      <w:r w:rsidR="00E539F2">
        <w:rPr>
          <w:b/>
        </w:rPr>
        <w:t>. Z</w:t>
      </w:r>
      <w:r w:rsidR="00070CE0">
        <w:rPr>
          <w:b/>
        </w:rPr>
        <w:t xml:space="preserve">ij dachten onder andere mee over de menu-indeling, vormgeving en teksten. Het resultaat is een website die </w:t>
      </w:r>
      <w:r w:rsidR="00DC68AF">
        <w:rPr>
          <w:b/>
        </w:rPr>
        <w:t xml:space="preserve">mooi </w:t>
      </w:r>
      <w:r w:rsidR="00070CE0">
        <w:rPr>
          <w:b/>
        </w:rPr>
        <w:t>aansluit bij de wensen van de gebruikers.</w:t>
      </w:r>
      <w:r w:rsidR="00070CE0" w:rsidRPr="00457BB9">
        <w:rPr>
          <w:b/>
        </w:rPr>
        <w:t xml:space="preserve"> </w:t>
      </w:r>
      <w:r w:rsidR="00DC68AF">
        <w:rPr>
          <w:b/>
        </w:rPr>
        <w:t>Vanaf maandag 1 april</w:t>
      </w:r>
      <w:r w:rsidR="00DC68AF" w:rsidRPr="00457BB9">
        <w:rPr>
          <w:b/>
        </w:rPr>
        <w:t xml:space="preserve"> is de nieuwe website van de gemeente Roerdalen </w:t>
      </w:r>
      <w:r w:rsidR="00DC68AF">
        <w:rPr>
          <w:b/>
        </w:rPr>
        <w:t>in de lucht:</w:t>
      </w:r>
      <w:r w:rsidR="00C77C70">
        <w:rPr>
          <w:b/>
        </w:rPr>
        <w:t xml:space="preserve"> </w:t>
      </w:r>
      <w:hyperlink r:id="rId8" w:history="1">
        <w:r w:rsidR="00C77C70" w:rsidRPr="00661BA1">
          <w:rPr>
            <w:rStyle w:val="Hyperlink"/>
            <w:b/>
          </w:rPr>
          <w:t>www.roerdalen.nl</w:t>
        </w:r>
      </w:hyperlink>
      <w:r w:rsidR="00DC68AF">
        <w:rPr>
          <w:b/>
        </w:rPr>
        <w:t xml:space="preserve">. Het komende jaar staat in het teken van verdere verbetering. </w:t>
      </w:r>
    </w:p>
    <w:p w14:paraId="57EE7734" w14:textId="77777777" w:rsidR="00096777" w:rsidRDefault="00096777" w:rsidP="00070CE0">
      <w:pPr>
        <w:rPr>
          <w:b/>
        </w:rPr>
      </w:pPr>
    </w:p>
    <w:p w14:paraId="725FFD8C" w14:textId="77777777" w:rsidR="00096777" w:rsidRPr="00DC68AF" w:rsidRDefault="002E22B2" w:rsidP="00070CE0">
      <w:r w:rsidRPr="00DC68AF">
        <w:t xml:space="preserve">Wethouder Jan den </w:t>
      </w:r>
      <w:proofErr w:type="spellStart"/>
      <w:r w:rsidRPr="00DC68AF">
        <w:t>Teuling</w:t>
      </w:r>
      <w:proofErr w:type="spellEnd"/>
      <w:r w:rsidRPr="00DC68AF">
        <w:t xml:space="preserve">: </w:t>
      </w:r>
      <w:r w:rsidR="00096777" w:rsidRPr="00DC68AF">
        <w:t xml:space="preserve">“Ik ben blij met onze nieuwe website. De aanpak hiervan is een mooi voorbeeld van hoe we </w:t>
      </w:r>
      <w:r w:rsidR="00216105">
        <w:t xml:space="preserve">als gemeente </w:t>
      </w:r>
      <w:r w:rsidR="00096777" w:rsidRPr="00DC68AF">
        <w:t xml:space="preserve">werken aan </w:t>
      </w:r>
      <w:r w:rsidR="00DC68AF">
        <w:t>een</w:t>
      </w:r>
      <w:r w:rsidR="00096777" w:rsidRPr="00DC68AF">
        <w:t xml:space="preserve"> nieuwe rolverdeling tussen onze organisatie en de gemeenschap. We hebben op meerdere momenten contact gezocht met betrokken inwoners</w:t>
      </w:r>
      <w:r w:rsidR="00DC68AF">
        <w:t>. Hun wensen</w:t>
      </w:r>
      <w:r w:rsidR="001562DE">
        <w:t xml:space="preserve"> </w:t>
      </w:r>
      <w:r w:rsidR="00DC68AF">
        <w:t xml:space="preserve">zijn zoveel mogelijk meegenomen. Zij gaven bijvoorbeeld aan dat de meest gebruikte informatie makkelijk vindbaar moet zijn en dat zij graag een rustige en overzichtelijke vormgeving </w:t>
      </w:r>
      <w:r w:rsidR="00E5211B">
        <w:t>willen</w:t>
      </w:r>
      <w:r w:rsidR="00DC68AF">
        <w:t xml:space="preserve">. We hebben ons ontwerp daarop aangepast. Ook suggesties over taalgebruik en de menu-indeling hebben we waar mogelijk overgenomen. We hebben onze gebruikers dus echt centraal gesteld.” </w:t>
      </w:r>
    </w:p>
    <w:p w14:paraId="678EE722" w14:textId="77777777" w:rsidR="00096777" w:rsidRDefault="00096777" w:rsidP="00070CE0">
      <w:pPr>
        <w:rPr>
          <w:b/>
        </w:rPr>
      </w:pPr>
    </w:p>
    <w:p w14:paraId="7045E62E" w14:textId="77777777" w:rsidR="00070CE0" w:rsidRDefault="00070CE0" w:rsidP="00070CE0">
      <w:pPr>
        <w:rPr>
          <w:b/>
        </w:rPr>
      </w:pPr>
      <w:r>
        <w:rPr>
          <w:b/>
        </w:rPr>
        <w:t>Communicatie- en dienstverleningskanaal</w:t>
      </w:r>
    </w:p>
    <w:p w14:paraId="449C62F4" w14:textId="77777777" w:rsidR="00070CE0" w:rsidRDefault="00070CE0" w:rsidP="00070CE0">
      <w:r>
        <w:t xml:space="preserve">Gemeente Roerdalen zet haar website niet alleen in als communicatiekanaal, maar ook als dienstverleningskanaal. Dit houdt in dat inwoners via de website makkelijk en snel dingen kunnen regelen. De meest gebruikte zaken, zoals het aanvragen van een paspoort of het doorgeven van een verhuizing, zijn voortaan direct via de homepage toegankelijk. Daarnaast zijn alle teksten op </w:t>
      </w:r>
      <w:proofErr w:type="gramStart"/>
      <w:r>
        <w:t>de</w:t>
      </w:r>
      <w:proofErr w:type="gramEnd"/>
      <w:r>
        <w:t xml:space="preserve"> website herschreven naar eenvoudig Nederlands, taalniveau B1. Voor het grootste deel van de Nederlanders is dit taalniveau goed te begrijpen. Tot slot heeft de gemeente gekozen voor een rustige lay-out voor de website. Hierdoor is informatie makkelijk te vinden.</w:t>
      </w:r>
    </w:p>
    <w:p w14:paraId="3E8D0860" w14:textId="77777777" w:rsidR="00070CE0" w:rsidRDefault="00070CE0" w:rsidP="00070CE0"/>
    <w:p w14:paraId="43872DA1" w14:textId="77777777" w:rsidR="00070CE0" w:rsidRDefault="00070CE0" w:rsidP="00070CE0">
      <w:pPr>
        <w:rPr>
          <w:b/>
        </w:rPr>
      </w:pPr>
      <w:r>
        <w:rPr>
          <w:b/>
        </w:rPr>
        <w:t>Inwoners denken mee</w:t>
      </w:r>
    </w:p>
    <w:p w14:paraId="33EE62C3" w14:textId="77777777" w:rsidR="00070CE0" w:rsidRDefault="00070CE0" w:rsidP="00070CE0">
      <w:r w:rsidRPr="001B27CA">
        <w:t xml:space="preserve">De gemeente heeft </w:t>
      </w:r>
      <w:r>
        <w:t xml:space="preserve">gebruikers </w:t>
      </w:r>
      <w:r w:rsidRPr="001B27CA">
        <w:t xml:space="preserve">op verschillende momenten betrokken bij de ontwikkeling van de website. </w:t>
      </w:r>
      <w:r>
        <w:t xml:space="preserve">Al in een vroeg stadium heeft een groep inwoners </w:t>
      </w:r>
      <w:r w:rsidR="00DC68AF">
        <w:t xml:space="preserve">in themabijeenkomsten </w:t>
      </w:r>
      <w:r>
        <w:t xml:space="preserve">meegedacht over de opzet van de nieuwe website. </w:t>
      </w:r>
      <w:r w:rsidR="00DC68AF">
        <w:t xml:space="preserve">Via een </w:t>
      </w:r>
      <w:proofErr w:type="spellStart"/>
      <w:r w:rsidR="00DC68AF">
        <w:t>social</w:t>
      </w:r>
      <w:proofErr w:type="spellEnd"/>
      <w:r w:rsidR="00DC68AF">
        <w:t xml:space="preserve"> </w:t>
      </w:r>
      <w:proofErr w:type="gramStart"/>
      <w:r w:rsidR="00DC68AF">
        <w:t xml:space="preserve">intranet </w:t>
      </w:r>
      <w:r w:rsidR="001562DE">
        <w:t>pagina</w:t>
      </w:r>
      <w:proofErr w:type="gramEnd"/>
      <w:r w:rsidR="001562DE">
        <w:t xml:space="preserve"> kon iedereen reageren en deelnemen aan een test over de vindbaarheid van onderwerpen en de structuur van de website. </w:t>
      </w:r>
      <w:r w:rsidR="00F51E15">
        <w:t xml:space="preserve">De deelnemers van het </w:t>
      </w:r>
      <w:r w:rsidR="005B7FDB">
        <w:t>Bewonerspanel Roerdalen beoordeelden in januari de nieuwe opzet van de homepage. B</w:t>
      </w:r>
      <w:r w:rsidR="00A2024E">
        <w:t xml:space="preserve">ezoekers van de ‘oude’ website </w:t>
      </w:r>
      <w:r w:rsidR="005B7FDB">
        <w:t xml:space="preserve">konden enkele weken voor de start van de nieuwe website de </w:t>
      </w:r>
      <w:r w:rsidR="008B6975">
        <w:t>concept</w:t>
      </w:r>
      <w:r>
        <w:t xml:space="preserve">versie </w:t>
      </w:r>
      <w:r w:rsidR="005B7FDB">
        <w:t xml:space="preserve">alvast </w:t>
      </w:r>
      <w:r w:rsidR="00F51E15">
        <w:t xml:space="preserve">testen. </w:t>
      </w:r>
    </w:p>
    <w:p w14:paraId="5B4FB48C" w14:textId="77777777" w:rsidR="00325AA4" w:rsidRDefault="00325AA4" w:rsidP="001D510B"/>
    <w:p w14:paraId="50930603" w14:textId="75F32E6C" w:rsidR="00325A42" w:rsidRPr="00757621" w:rsidRDefault="008C547D" w:rsidP="00757621">
      <w:bookmarkStart w:id="0" w:name="_GoBack"/>
      <w:bookmarkEnd w:id="0"/>
      <w:r>
        <w:rPr>
          <w:lang w:eastAsia="nl-NL"/>
        </w:rPr>
        <w:t xml:space="preserve"> </w:t>
      </w:r>
    </w:p>
    <w:sectPr w:rsidR="00325A42" w:rsidRPr="00757621" w:rsidSect="00F5505A">
      <w:headerReference w:type="default" r:id="rId9"/>
      <w:footerReference w:type="default" r:id="rId10"/>
      <w:headerReference w:type="first" r:id="rId11"/>
      <w:footerReference w:type="first" r:id="rId12"/>
      <w:pgSz w:w="11906" w:h="16838"/>
      <w:pgMar w:top="2268" w:right="1701" w:bottom="1559" w:left="1418" w:header="709" w:footer="3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19891" w14:textId="77777777" w:rsidR="00002E38" w:rsidRDefault="00002E38">
      <w:r>
        <w:separator/>
      </w:r>
    </w:p>
  </w:endnote>
  <w:endnote w:type="continuationSeparator" w:id="0">
    <w:p w14:paraId="7B511D32" w14:textId="77777777" w:rsidR="00002E38" w:rsidRDefault="0000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351922"/>
      <w:docPartObj>
        <w:docPartGallery w:val="Page Numbers (Bottom of Page)"/>
        <w:docPartUnique/>
      </w:docPartObj>
    </w:sdtPr>
    <w:sdtEndPr/>
    <w:sdtContent>
      <w:sdt>
        <w:sdtPr>
          <w:id w:val="1686331478"/>
          <w:docPartObj>
            <w:docPartGallery w:val="Page Numbers (Bottom of Page)"/>
            <w:docPartUnique/>
          </w:docPartObj>
        </w:sdtPr>
        <w:sdtEndPr/>
        <w:sdtContent>
          <w:p w14:paraId="56BE8F73" w14:textId="77777777" w:rsidR="00F51E15" w:rsidRDefault="00F51E15" w:rsidP="006A3D5B">
            <w:r>
              <w:t xml:space="preserve">Pagina </w:t>
            </w:r>
            <w:r>
              <w:fldChar w:fldCharType="begin"/>
            </w:r>
            <w:r>
              <w:instrText>PAGE  \* Arabic  \* MERGEFORMAT</w:instrText>
            </w:r>
            <w:r>
              <w:fldChar w:fldCharType="separate"/>
            </w:r>
            <w:r>
              <w:rPr>
                <w:noProof/>
              </w:rPr>
              <w:t>2</w:t>
            </w:r>
            <w:r>
              <w:fldChar w:fldCharType="end"/>
            </w:r>
          </w:p>
        </w:sdtContent>
      </w:sdt>
    </w:sdtContent>
  </w:sdt>
  <w:p w14:paraId="67921068" w14:textId="77777777" w:rsidR="00F51E15" w:rsidRDefault="00F51E15" w:rsidP="00785427">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6811" w14:textId="77777777" w:rsidR="00F51E15" w:rsidRDefault="00002E38" w:rsidP="006A3D5B">
    <w:sdt>
      <w:sdtPr>
        <w:id w:val="1887764856"/>
        <w:docPartObj>
          <w:docPartGallery w:val="Page Numbers (Bottom of Page)"/>
          <w:docPartUnique/>
        </w:docPartObj>
      </w:sdtPr>
      <w:sdtEndPr/>
      <w:sdtContent>
        <w:r w:rsidR="00F51E15">
          <w:t xml:space="preserve">Pagina </w:t>
        </w:r>
        <w:r w:rsidR="00F51E15">
          <w:fldChar w:fldCharType="begin"/>
        </w:r>
        <w:r w:rsidR="00F51E15">
          <w:instrText>PAGE  \* Arabic  \* MERGEFORMAT</w:instrText>
        </w:r>
        <w:r w:rsidR="00F51E15">
          <w:fldChar w:fldCharType="separate"/>
        </w:r>
        <w:r w:rsidR="00E6651A">
          <w:rPr>
            <w:noProof/>
          </w:rPr>
          <w:t>1</w:t>
        </w:r>
        <w:r w:rsidR="00F51E15">
          <w:fldChar w:fldCharType="end"/>
        </w:r>
      </w:sdtContent>
    </w:sdt>
    <w:r w:rsidR="00F51E15">
      <w:rPr>
        <w:noProof/>
        <w:lang w:eastAsia="nl-NL"/>
      </w:rPr>
      <w:drawing>
        <wp:anchor distT="0" distB="0" distL="114300" distR="114300" simplePos="0" relativeHeight="251688960" behindDoc="0" locked="0" layoutInCell="1" allowOverlap="1" wp14:anchorId="0A3B6115" wp14:editId="23080FBD">
          <wp:simplePos x="0" y="0"/>
          <wp:positionH relativeFrom="column">
            <wp:posOffset>1652270</wp:posOffset>
          </wp:positionH>
          <wp:positionV relativeFrom="paragraph">
            <wp:posOffset>-453390</wp:posOffset>
          </wp:positionV>
          <wp:extent cx="3770630" cy="828675"/>
          <wp:effectExtent l="0" t="0" r="127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balk_roerdalen.jpg"/>
                  <pic:cNvPicPr/>
                </pic:nvPicPr>
                <pic:blipFill rotWithShape="1">
                  <a:blip r:embed="rId1">
                    <a:extLst>
                      <a:ext uri="{28A0092B-C50C-407E-A947-70E740481C1C}">
                        <a14:useLocalDpi xmlns:a14="http://schemas.microsoft.com/office/drawing/2010/main" val="0"/>
                      </a:ext>
                    </a:extLst>
                  </a:blip>
                  <a:srcRect t="13861"/>
                  <a:stretch/>
                </pic:blipFill>
                <pic:spPr bwMode="auto">
                  <a:xfrm>
                    <a:off x="0" y="0"/>
                    <a:ext cx="377063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D1258C" w14:textId="77777777" w:rsidR="00F51E15" w:rsidRDefault="00F51E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18CD" w14:textId="77777777" w:rsidR="00002E38" w:rsidRDefault="00002E38">
      <w:r>
        <w:separator/>
      </w:r>
    </w:p>
  </w:footnote>
  <w:footnote w:type="continuationSeparator" w:id="0">
    <w:p w14:paraId="37F341EB" w14:textId="77777777" w:rsidR="00002E38" w:rsidRDefault="0000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6CF7" w14:textId="77777777" w:rsidR="00F51E15" w:rsidRDefault="00F51E15">
    <w:pPr>
      <w:pStyle w:val="Koptekst"/>
    </w:pPr>
    <w:r>
      <w:rPr>
        <w:noProof/>
        <w:lang w:eastAsia="nl-NL"/>
      </w:rPr>
      <w:drawing>
        <wp:anchor distT="0" distB="0" distL="114300" distR="114300" simplePos="0" relativeHeight="251692032" behindDoc="0" locked="0" layoutInCell="1" allowOverlap="1" wp14:anchorId="4ED2DAC4" wp14:editId="0A1F6B45">
          <wp:simplePos x="0" y="0"/>
          <wp:positionH relativeFrom="column">
            <wp:posOffset>2462530</wp:posOffset>
          </wp:positionH>
          <wp:positionV relativeFrom="paragraph">
            <wp:posOffset>123190</wp:posOffset>
          </wp:positionV>
          <wp:extent cx="3476625" cy="395605"/>
          <wp:effectExtent l="0" t="0" r="9525" b="444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tretch>
                    <a:fillRect/>
                  </a:stretch>
                </pic:blipFill>
                <pic:spPr>
                  <a:xfrm>
                    <a:off x="0" y="0"/>
                    <a:ext cx="3476625" cy="395605"/>
                  </a:xfrm>
                  <a:prstGeom prst="rect">
                    <a:avLst/>
                  </a:prstGeom>
                </pic:spPr>
              </pic:pic>
            </a:graphicData>
          </a:graphic>
          <wp14:sizeRelH relativeFrom="page">
            <wp14:pctWidth>0</wp14:pctWidth>
          </wp14:sizeRelH>
          <wp14:sizeRelV relativeFrom="page">
            <wp14:pctHeight>0</wp14:pctHeight>
          </wp14:sizeRelV>
        </wp:anchor>
      </w:drawing>
    </w:r>
  </w:p>
  <w:p w14:paraId="0F1DFF33" w14:textId="77777777" w:rsidR="00F51E15" w:rsidRDefault="00F51E15" w:rsidP="002F0BB1">
    <w:pPr>
      <w:pStyle w:val="Koptekst"/>
      <w:tabs>
        <w:tab w:val="center" w:pos="4394"/>
        <w:tab w:val="right" w:pos="8788"/>
      </w:tabs>
    </w:pPr>
    <w:r>
      <w:tab/>
    </w:r>
    <w:r>
      <w:tab/>
    </w:r>
  </w:p>
  <w:p w14:paraId="0CD3F53D" w14:textId="77777777" w:rsidR="00F51E15" w:rsidRDefault="00F51E15" w:rsidP="00785427">
    <w:pPr>
      <w:pStyle w:val="Koptekst"/>
      <w:jc w:val="right"/>
    </w:pPr>
  </w:p>
  <w:p w14:paraId="3A73D0FE" w14:textId="77777777" w:rsidR="00F51E15" w:rsidRDefault="00F51E15" w:rsidP="00785427">
    <w:pPr>
      <w:pStyle w:val="Koptekst"/>
      <w:jc w:val="right"/>
    </w:pPr>
  </w:p>
  <w:p w14:paraId="08258415" w14:textId="77777777" w:rsidR="00F51E15" w:rsidRDefault="00F51E15">
    <w:pPr>
      <w:pStyle w:val="Koptekst"/>
      <w:rPr>
        <w:noProof/>
        <w:lang w:eastAsia="nl-NL"/>
      </w:rPr>
    </w:pPr>
  </w:p>
  <w:p w14:paraId="2248CB02" w14:textId="77777777" w:rsidR="00F51E15" w:rsidRDefault="00F51E15">
    <w:pPr>
      <w:pStyle w:val="Koptekst"/>
      <w:rPr>
        <w:noProof/>
        <w:lang w:eastAsia="nl-NL"/>
      </w:rPr>
    </w:pPr>
  </w:p>
  <w:p w14:paraId="5DA0DA1A" w14:textId="77777777" w:rsidR="00F51E15" w:rsidRDefault="00F51E15">
    <w:pPr>
      <w:pStyle w:val="Koptekst"/>
    </w:pPr>
    <w:r>
      <w:rPr>
        <w:noProof/>
        <w:lang w:eastAsia="nl-NL"/>
      </w:rPr>
      <w:drawing>
        <wp:anchor distT="0" distB="0" distL="114300" distR="114300" simplePos="0" relativeHeight="251700224" behindDoc="1" locked="0" layoutInCell="1" allowOverlap="1" wp14:anchorId="7262F647" wp14:editId="598EF52E">
          <wp:simplePos x="0" y="0"/>
          <wp:positionH relativeFrom="column">
            <wp:posOffset>6000115</wp:posOffset>
          </wp:positionH>
          <wp:positionV relativeFrom="paragraph">
            <wp:posOffset>3194050</wp:posOffset>
          </wp:positionV>
          <wp:extent cx="669290" cy="1362075"/>
          <wp:effectExtent l="0" t="0" r="0" b="9525"/>
          <wp:wrapTight wrapText="bothSides">
            <wp:wrapPolygon edited="0">
              <wp:start x="0" y="0"/>
              <wp:lineTo x="0" y="21449"/>
              <wp:lineTo x="20903" y="21449"/>
              <wp:lineTo x="2090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2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FB8F" w14:textId="77777777" w:rsidR="00F51E15" w:rsidRDefault="00F51E15">
    <w:pPr>
      <w:pStyle w:val="Koptekst"/>
    </w:pPr>
    <w:r>
      <w:rPr>
        <w:noProof/>
        <w:lang w:eastAsia="nl-NL"/>
      </w:rPr>
      <w:drawing>
        <wp:anchor distT="0" distB="0" distL="114300" distR="114300" simplePos="0" relativeHeight="251698176" behindDoc="1" locked="0" layoutInCell="1" allowOverlap="1" wp14:anchorId="5C60DB6C" wp14:editId="0ACEA5CA">
          <wp:simplePos x="0" y="0"/>
          <wp:positionH relativeFrom="column">
            <wp:posOffset>5992495</wp:posOffset>
          </wp:positionH>
          <wp:positionV relativeFrom="paragraph">
            <wp:posOffset>4217035</wp:posOffset>
          </wp:positionV>
          <wp:extent cx="669290" cy="1362075"/>
          <wp:effectExtent l="0" t="0" r="0" b="9525"/>
          <wp:wrapTight wrapText="bothSides">
            <wp:wrapPolygon edited="0">
              <wp:start x="0" y="0"/>
              <wp:lineTo x="0" y="21449"/>
              <wp:lineTo x="20903" y="21449"/>
              <wp:lineTo x="2090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9984" behindDoc="0" locked="0" layoutInCell="1" allowOverlap="1" wp14:anchorId="34BAEAE9" wp14:editId="01D2ACCA">
          <wp:simplePos x="0" y="0"/>
          <wp:positionH relativeFrom="column">
            <wp:posOffset>2470785</wp:posOffset>
          </wp:positionH>
          <wp:positionV relativeFrom="paragraph">
            <wp:posOffset>123190</wp:posOffset>
          </wp:positionV>
          <wp:extent cx="3476625" cy="395605"/>
          <wp:effectExtent l="0" t="0" r="9525"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2">
                    <a:extLst>
                      <a:ext uri="{28A0092B-C50C-407E-A947-70E740481C1C}">
                        <a14:useLocalDpi xmlns:a14="http://schemas.microsoft.com/office/drawing/2010/main" val="0"/>
                      </a:ext>
                    </a:extLst>
                  </a:blip>
                  <a:stretch>
                    <a:fillRect/>
                  </a:stretch>
                </pic:blipFill>
                <pic:spPr>
                  <a:xfrm>
                    <a:off x="0" y="0"/>
                    <a:ext cx="3476625" cy="395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454D"/>
    <w:multiLevelType w:val="hybridMultilevel"/>
    <w:tmpl w:val="DEAAA22C"/>
    <w:lvl w:ilvl="0" w:tplc="4FACE1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B26C20"/>
    <w:multiLevelType w:val="hybridMultilevel"/>
    <w:tmpl w:val="D0C4A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16420E"/>
    <w:multiLevelType w:val="hybridMultilevel"/>
    <w:tmpl w:val="A2BEE2E2"/>
    <w:lvl w:ilvl="0" w:tplc="786085E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72"/>
    <w:rsid w:val="00000429"/>
    <w:rsid w:val="00002E38"/>
    <w:rsid w:val="00033360"/>
    <w:rsid w:val="000475EE"/>
    <w:rsid w:val="00070C42"/>
    <w:rsid w:val="00070CE0"/>
    <w:rsid w:val="000724E5"/>
    <w:rsid w:val="000879C5"/>
    <w:rsid w:val="00096777"/>
    <w:rsid w:val="000A3519"/>
    <w:rsid w:val="000B5C39"/>
    <w:rsid w:val="000B5F1C"/>
    <w:rsid w:val="000C5CB7"/>
    <w:rsid w:val="000D559A"/>
    <w:rsid w:val="000E1571"/>
    <w:rsid w:val="000F419F"/>
    <w:rsid w:val="000F7A85"/>
    <w:rsid w:val="001043EB"/>
    <w:rsid w:val="001314D7"/>
    <w:rsid w:val="001319CB"/>
    <w:rsid w:val="00134BF2"/>
    <w:rsid w:val="00145CD2"/>
    <w:rsid w:val="001562DE"/>
    <w:rsid w:val="00170FD8"/>
    <w:rsid w:val="001745FF"/>
    <w:rsid w:val="0018793E"/>
    <w:rsid w:val="00190DC8"/>
    <w:rsid w:val="001A6CEA"/>
    <w:rsid w:val="001D510B"/>
    <w:rsid w:val="00204241"/>
    <w:rsid w:val="00216105"/>
    <w:rsid w:val="00231EF9"/>
    <w:rsid w:val="00237DF9"/>
    <w:rsid w:val="002554E6"/>
    <w:rsid w:val="0027327E"/>
    <w:rsid w:val="00273CED"/>
    <w:rsid w:val="00284331"/>
    <w:rsid w:val="0028511D"/>
    <w:rsid w:val="00293BA8"/>
    <w:rsid w:val="0029602F"/>
    <w:rsid w:val="002A5B71"/>
    <w:rsid w:val="002E22B2"/>
    <w:rsid w:val="002F0BB1"/>
    <w:rsid w:val="00325A42"/>
    <w:rsid w:val="00325AA4"/>
    <w:rsid w:val="00325F90"/>
    <w:rsid w:val="003340BE"/>
    <w:rsid w:val="00334AB2"/>
    <w:rsid w:val="003449A4"/>
    <w:rsid w:val="003608F8"/>
    <w:rsid w:val="00372B84"/>
    <w:rsid w:val="003747AF"/>
    <w:rsid w:val="003819BE"/>
    <w:rsid w:val="003A4395"/>
    <w:rsid w:val="003A4AFF"/>
    <w:rsid w:val="00443EC2"/>
    <w:rsid w:val="00451D6E"/>
    <w:rsid w:val="00473BDE"/>
    <w:rsid w:val="00490D1A"/>
    <w:rsid w:val="00496165"/>
    <w:rsid w:val="004B4829"/>
    <w:rsid w:val="004C4306"/>
    <w:rsid w:val="00513F28"/>
    <w:rsid w:val="00515983"/>
    <w:rsid w:val="0052681A"/>
    <w:rsid w:val="00543669"/>
    <w:rsid w:val="005577F1"/>
    <w:rsid w:val="005615D4"/>
    <w:rsid w:val="00576416"/>
    <w:rsid w:val="00582D55"/>
    <w:rsid w:val="00583805"/>
    <w:rsid w:val="00584E3B"/>
    <w:rsid w:val="00593BB6"/>
    <w:rsid w:val="005B43BC"/>
    <w:rsid w:val="005B7FDB"/>
    <w:rsid w:val="005C2A66"/>
    <w:rsid w:val="005C6EFE"/>
    <w:rsid w:val="005F21FF"/>
    <w:rsid w:val="00641032"/>
    <w:rsid w:val="00644B72"/>
    <w:rsid w:val="0064649C"/>
    <w:rsid w:val="006713DC"/>
    <w:rsid w:val="0067263B"/>
    <w:rsid w:val="00672969"/>
    <w:rsid w:val="00694E93"/>
    <w:rsid w:val="00697654"/>
    <w:rsid w:val="006A3D5B"/>
    <w:rsid w:val="006A6546"/>
    <w:rsid w:val="006B61A7"/>
    <w:rsid w:val="006C6116"/>
    <w:rsid w:val="006E1036"/>
    <w:rsid w:val="006E7E5F"/>
    <w:rsid w:val="006F4AAD"/>
    <w:rsid w:val="007225EB"/>
    <w:rsid w:val="007313E8"/>
    <w:rsid w:val="00745598"/>
    <w:rsid w:val="00757621"/>
    <w:rsid w:val="007815CA"/>
    <w:rsid w:val="00785427"/>
    <w:rsid w:val="007978BC"/>
    <w:rsid w:val="007A5C16"/>
    <w:rsid w:val="007B2005"/>
    <w:rsid w:val="007B4A21"/>
    <w:rsid w:val="007F23DB"/>
    <w:rsid w:val="007F76C4"/>
    <w:rsid w:val="008278C8"/>
    <w:rsid w:val="0085303A"/>
    <w:rsid w:val="00855695"/>
    <w:rsid w:val="008578E5"/>
    <w:rsid w:val="00875E44"/>
    <w:rsid w:val="008B1A85"/>
    <w:rsid w:val="008B3EB1"/>
    <w:rsid w:val="008B6975"/>
    <w:rsid w:val="008C45F0"/>
    <w:rsid w:val="008C547D"/>
    <w:rsid w:val="008D39AD"/>
    <w:rsid w:val="008E1317"/>
    <w:rsid w:val="009315F9"/>
    <w:rsid w:val="00931A00"/>
    <w:rsid w:val="0093330B"/>
    <w:rsid w:val="0093756B"/>
    <w:rsid w:val="00960037"/>
    <w:rsid w:val="00962D31"/>
    <w:rsid w:val="009C3FE8"/>
    <w:rsid w:val="009C5CDE"/>
    <w:rsid w:val="009C7D27"/>
    <w:rsid w:val="009D3CCB"/>
    <w:rsid w:val="009E2F88"/>
    <w:rsid w:val="009E32E8"/>
    <w:rsid w:val="009E4FA3"/>
    <w:rsid w:val="009F0769"/>
    <w:rsid w:val="009F2F6F"/>
    <w:rsid w:val="00A0477D"/>
    <w:rsid w:val="00A12852"/>
    <w:rsid w:val="00A1545F"/>
    <w:rsid w:val="00A2024E"/>
    <w:rsid w:val="00A24BC6"/>
    <w:rsid w:val="00A3508A"/>
    <w:rsid w:val="00A531B5"/>
    <w:rsid w:val="00A555C4"/>
    <w:rsid w:val="00A55C1F"/>
    <w:rsid w:val="00A55C22"/>
    <w:rsid w:val="00A57393"/>
    <w:rsid w:val="00A63D5E"/>
    <w:rsid w:val="00A74FA1"/>
    <w:rsid w:val="00A80FE7"/>
    <w:rsid w:val="00AB3223"/>
    <w:rsid w:val="00AB41A6"/>
    <w:rsid w:val="00AC6D52"/>
    <w:rsid w:val="00AF3825"/>
    <w:rsid w:val="00AF5164"/>
    <w:rsid w:val="00AF7646"/>
    <w:rsid w:val="00B128BD"/>
    <w:rsid w:val="00B5363E"/>
    <w:rsid w:val="00B64E0E"/>
    <w:rsid w:val="00B65555"/>
    <w:rsid w:val="00B71C99"/>
    <w:rsid w:val="00BA2873"/>
    <w:rsid w:val="00BB497B"/>
    <w:rsid w:val="00BC1A5E"/>
    <w:rsid w:val="00BC2913"/>
    <w:rsid w:val="00BC5281"/>
    <w:rsid w:val="00BC701E"/>
    <w:rsid w:val="00BD7BF2"/>
    <w:rsid w:val="00BE0EA8"/>
    <w:rsid w:val="00C042A1"/>
    <w:rsid w:val="00C2079B"/>
    <w:rsid w:val="00C23891"/>
    <w:rsid w:val="00C3346E"/>
    <w:rsid w:val="00C71868"/>
    <w:rsid w:val="00C71B56"/>
    <w:rsid w:val="00C77C70"/>
    <w:rsid w:val="00C84CF4"/>
    <w:rsid w:val="00CA0BAA"/>
    <w:rsid w:val="00CA69F3"/>
    <w:rsid w:val="00CB0F4A"/>
    <w:rsid w:val="00CE3988"/>
    <w:rsid w:val="00D24886"/>
    <w:rsid w:val="00D36FD9"/>
    <w:rsid w:val="00D50298"/>
    <w:rsid w:val="00D5036B"/>
    <w:rsid w:val="00D521E5"/>
    <w:rsid w:val="00D914FE"/>
    <w:rsid w:val="00D94A49"/>
    <w:rsid w:val="00D95234"/>
    <w:rsid w:val="00DB43F1"/>
    <w:rsid w:val="00DB5852"/>
    <w:rsid w:val="00DC4851"/>
    <w:rsid w:val="00DC68AF"/>
    <w:rsid w:val="00DD03B4"/>
    <w:rsid w:val="00DD0616"/>
    <w:rsid w:val="00DE5709"/>
    <w:rsid w:val="00E02EF6"/>
    <w:rsid w:val="00E33E4A"/>
    <w:rsid w:val="00E45260"/>
    <w:rsid w:val="00E5211B"/>
    <w:rsid w:val="00E539F2"/>
    <w:rsid w:val="00E62288"/>
    <w:rsid w:val="00E6651A"/>
    <w:rsid w:val="00E67F52"/>
    <w:rsid w:val="00E846BE"/>
    <w:rsid w:val="00E97B6C"/>
    <w:rsid w:val="00EA272E"/>
    <w:rsid w:val="00EA3CAA"/>
    <w:rsid w:val="00EA4DCD"/>
    <w:rsid w:val="00EA62E1"/>
    <w:rsid w:val="00EA661A"/>
    <w:rsid w:val="00EB30AA"/>
    <w:rsid w:val="00F17B5E"/>
    <w:rsid w:val="00F32C4D"/>
    <w:rsid w:val="00F40B50"/>
    <w:rsid w:val="00F40DC4"/>
    <w:rsid w:val="00F5187C"/>
    <w:rsid w:val="00F51E15"/>
    <w:rsid w:val="00F5505A"/>
    <w:rsid w:val="00F57860"/>
    <w:rsid w:val="00F60799"/>
    <w:rsid w:val="00F61EB1"/>
    <w:rsid w:val="00F826FA"/>
    <w:rsid w:val="00F92D59"/>
    <w:rsid w:val="00F95100"/>
    <w:rsid w:val="00FA203C"/>
    <w:rsid w:val="00FD10F1"/>
    <w:rsid w:val="00FF4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CAB1"/>
  <w15:docId w15:val="{363770E5-CF0B-4C4F-B8AF-598DCA41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555"/>
    <w:pPr>
      <w:spacing w:after="0" w:line="240" w:lineRule="auto"/>
    </w:pPr>
  </w:style>
  <w:style w:type="paragraph" w:styleId="Kop1">
    <w:name w:val="heading 1"/>
    <w:basedOn w:val="Standaard"/>
    <w:next w:val="Standaard"/>
    <w:link w:val="Kop1Char"/>
    <w:uiPriority w:val="9"/>
    <w:qFormat/>
    <w:rsid w:val="00A80FE7"/>
    <w:pPr>
      <w:keepNext/>
      <w:keepLines/>
      <w:spacing w:after="24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54E6"/>
    <w:pPr>
      <w:keepNext/>
      <w:keepLines/>
      <w:spacing w:before="24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A80FE7"/>
    <w:pPr>
      <w:keepNext/>
      <w:keepLines/>
      <w:spacing w:before="240"/>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5427"/>
    <w:pPr>
      <w:tabs>
        <w:tab w:val="center" w:pos="4536"/>
        <w:tab w:val="right" w:pos="9072"/>
      </w:tabs>
    </w:pPr>
  </w:style>
  <w:style w:type="character" w:customStyle="1" w:styleId="KoptekstChar">
    <w:name w:val="Koptekst Char"/>
    <w:basedOn w:val="Standaardalinea-lettertype"/>
    <w:link w:val="Koptekst"/>
    <w:uiPriority w:val="99"/>
    <w:rsid w:val="00785427"/>
  </w:style>
  <w:style w:type="paragraph" w:styleId="Voettekst">
    <w:name w:val="footer"/>
    <w:basedOn w:val="Standaard"/>
    <w:link w:val="VoettekstChar"/>
    <w:uiPriority w:val="99"/>
    <w:unhideWhenUsed/>
    <w:rsid w:val="00785427"/>
    <w:pPr>
      <w:tabs>
        <w:tab w:val="center" w:pos="4536"/>
        <w:tab w:val="right" w:pos="9072"/>
      </w:tabs>
    </w:pPr>
  </w:style>
  <w:style w:type="character" w:customStyle="1" w:styleId="VoettekstChar">
    <w:name w:val="Voettekst Char"/>
    <w:basedOn w:val="Standaardalinea-lettertype"/>
    <w:link w:val="Voettekst"/>
    <w:uiPriority w:val="99"/>
    <w:rsid w:val="00785427"/>
  </w:style>
  <w:style w:type="paragraph" w:styleId="Ballontekst">
    <w:name w:val="Balloon Text"/>
    <w:basedOn w:val="Standaard"/>
    <w:link w:val="BallontekstChar"/>
    <w:uiPriority w:val="99"/>
    <w:semiHidden/>
    <w:unhideWhenUsed/>
    <w:rsid w:val="00785427"/>
    <w:rPr>
      <w:rFonts w:ascii="Tahoma" w:hAnsi="Tahoma" w:cs="Tahoma"/>
      <w:sz w:val="16"/>
      <w:szCs w:val="16"/>
    </w:rPr>
  </w:style>
  <w:style w:type="character" w:customStyle="1" w:styleId="BallontekstChar">
    <w:name w:val="Ballontekst Char"/>
    <w:basedOn w:val="Standaardalinea-lettertype"/>
    <w:link w:val="Ballontekst"/>
    <w:uiPriority w:val="99"/>
    <w:semiHidden/>
    <w:rsid w:val="00785427"/>
    <w:rPr>
      <w:rFonts w:ascii="Tahoma" w:hAnsi="Tahoma" w:cs="Tahoma"/>
      <w:sz w:val="16"/>
      <w:szCs w:val="16"/>
    </w:rPr>
  </w:style>
  <w:style w:type="character" w:styleId="Hyperlink">
    <w:name w:val="Hyperlink"/>
    <w:basedOn w:val="Standaardalinea-lettertype"/>
    <w:uiPriority w:val="99"/>
    <w:unhideWhenUsed/>
    <w:rsid w:val="000E1571"/>
    <w:rPr>
      <w:color w:val="0000FF" w:themeColor="hyperlink"/>
      <w:u w:val="single"/>
    </w:rPr>
  </w:style>
  <w:style w:type="character" w:styleId="GevolgdeHyperlink">
    <w:name w:val="FollowedHyperlink"/>
    <w:basedOn w:val="Standaardalinea-lettertype"/>
    <w:uiPriority w:val="99"/>
    <w:semiHidden/>
    <w:unhideWhenUsed/>
    <w:rsid w:val="00204241"/>
    <w:rPr>
      <w:color w:val="800080" w:themeColor="followedHyperlink"/>
      <w:u w:val="single"/>
    </w:rPr>
  </w:style>
  <w:style w:type="character" w:customStyle="1" w:styleId="Kop1Char">
    <w:name w:val="Kop 1 Char"/>
    <w:basedOn w:val="Standaardalinea-lettertype"/>
    <w:link w:val="Kop1"/>
    <w:uiPriority w:val="9"/>
    <w:rsid w:val="00A80FE7"/>
    <w:rPr>
      <w:rFonts w:eastAsiaTheme="majorEastAsia" w:cstheme="majorBidi"/>
      <w:b/>
      <w:bCs/>
      <w:sz w:val="28"/>
      <w:szCs w:val="28"/>
    </w:rPr>
  </w:style>
  <w:style w:type="paragraph" w:styleId="Geenafstand">
    <w:name w:val="No Spacing"/>
    <w:uiPriority w:val="1"/>
    <w:qFormat/>
    <w:rsid w:val="002F0BB1"/>
    <w:pPr>
      <w:spacing w:after="0" w:line="240" w:lineRule="auto"/>
      <w:jc w:val="both"/>
    </w:pPr>
  </w:style>
  <w:style w:type="character" w:customStyle="1" w:styleId="Kop2Char">
    <w:name w:val="Kop 2 Char"/>
    <w:basedOn w:val="Standaardalinea-lettertype"/>
    <w:link w:val="Kop2"/>
    <w:uiPriority w:val="9"/>
    <w:rsid w:val="002554E6"/>
    <w:rPr>
      <w:rFonts w:eastAsiaTheme="majorEastAsia" w:cstheme="majorBidi"/>
      <w:b/>
      <w:bCs/>
      <w:szCs w:val="26"/>
    </w:rPr>
  </w:style>
  <w:style w:type="character" w:customStyle="1" w:styleId="Kop3Char">
    <w:name w:val="Kop 3 Char"/>
    <w:basedOn w:val="Standaardalinea-lettertype"/>
    <w:link w:val="Kop3"/>
    <w:uiPriority w:val="9"/>
    <w:rsid w:val="00A80FE7"/>
    <w:rPr>
      <w:rFonts w:eastAsiaTheme="majorEastAsia" w:cstheme="majorBidi"/>
      <w:b/>
      <w:bCs/>
      <w:i/>
    </w:rPr>
  </w:style>
  <w:style w:type="paragraph" w:customStyle="1" w:styleId="Inleiding">
    <w:name w:val="Inleiding"/>
    <w:basedOn w:val="Standaard"/>
    <w:link w:val="InleidingChar"/>
    <w:qFormat/>
    <w:rsid w:val="00DC4851"/>
    <w:rPr>
      <w:rFonts w:eastAsiaTheme="majorEastAsia" w:cstheme="majorBidi"/>
      <w:b/>
      <w:bCs/>
      <w:szCs w:val="26"/>
      <w:lang w:eastAsia="nl-NL"/>
    </w:rPr>
  </w:style>
  <w:style w:type="character" w:customStyle="1" w:styleId="InleidingChar">
    <w:name w:val="Inleiding Char"/>
    <w:basedOn w:val="Kop2Char"/>
    <w:link w:val="Inleiding"/>
    <w:rsid w:val="00DC4851"/>
    <w:rPr>
      <w:rFonts w:eastAsiaTheme="majorEastAsia" w:cstheme="majorBidi"/>
      <w:b/>
      <w:bCs/>
      <w:szCs w:val="26"/>
      <w:lang w:eastAsia="nl-NL"/>
    </w:rPr>
  </w:style>
  <w:style w:type="character" w:styleId="Tekstvantijdelijkeaanduiding">
    <w:name w:val="Placeholder Text"/>
    <w:basedOn w:val="Standaardalinea-lettertype"/>
    <w:uiPriority w:val="99"/>
    <w:semiHidden/>
    <w:rsid w:val="00DD0616"/>
    <w:rPr>
      <w:color w:val="808080"/>
    </w:rPr>
  </w:style>
  <w:style w:type="table" w:styleId="Tabelraster">
    <w:name w:val="Table Grid"/>
    <w:basedOn w:val="Standaardtabel"/>
    <w:uiPriority w:val="59"/>
    <w:rsid w:val="00DD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E67F52"/>
    <w:pPr>
      <w:ind w:left="720"/>
      <w:contextualSpacing/>
    </w:pPr>
  </w:style>
  <w:style w:type="paragraph" w:styleId="Kopvaninhoudsopgave">
    <w:name w:val="TOC Heading"/>
    <w:basedOn w:val="Kop1"/>
    <w:next w:val="Standaard"/>
    <w:uiPriority w:val="39"/>
    <w:semiHidden/>
    <w:unhideWhenUsed/>
    <w:qFormat/>
    <w:rsid w:val="00E02EF6"/>
    <w:pPr>
      <w:spacing w:before="480" w:line="276"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E02EF6"/>
    <w:pPr>
      <w:spacing w:after="100"/>
    </w:pPr>
  </w:style>
  <w:style w:type="paragraph" w:styleId="Inhopg2">
    <w:name w:val="toc 2"/>
    <w:basedOn w:val="Standaard"/>
    <w:next w:val="Standaard"/>
    <w:autoRedefine/>
    <w:uiPriority w:val="39"/>
    <w:unhideWhenUsed/>
    <w:rsid w:val="00E02EF6"/>
    <w:pPr>
      <w:spacing w:after="100"/>
      <w:ind w:left="220"/>
    </w:pPr>
  </w:style>
  <w:style w:type="paragraph" w:styleId="Inhopg7">
    <w:name w:val="toc 7"/>
    <w:basedOn w:val="Standaard"/>
    <w:next w:val="Standaard"/>
    <w:autoRedefine/>
    <w:uiPriority w:val="39"/>
    <w:semiHidden/>
    <w:unhideWhenUsed/>
    <w:rsid w:val="00E02EF6"/>
    <w:pPr>
      <w:spacing w:after="100"/>
      <w:ind w:left="1320"/>
    </w:pPr>
  </w:style>
  <w:style w:type="paragraph" w:styleId="Inhopg3">
    <w:name w:val="toc 3"/>
    <w:basedOn w:val="Standaard"/>
    <w:next w:val="Standaard"/>
    <w:autoRedefine/>
    <w:uiPriority w:val="39"/>
    <w:unhideWhenUsed/>
    <w:rsid w:val="00E02EF6"/>
    <w:pPr>
      <w:spacing w:after="100"/>
      <w:ind w:left="440"/>
    </w:pPr>
  </w:style>
  <w:style w:type="paragraph" w:styleId="Ondertitel">
    <w:name w:val="Subtitle"/>
    <w:aliases w:val="Onderschrift"/>
    <w:basedOn w:val="Standaard"/>
    <w:next w:val="Standaard"/>
    <w:link w:val="OndertitelChar"/>
    <w:uiPriority w:val="11"/>
    <w:qFormat/>
    <w:rsid w:val="00A80FE7"/>
    <w:pPr>
      <w:numPr>
        <w:ilvl w:val="1"/>
      </w:numPr>
    </w:pPr>
    <w:rPr>
      <w:rFonts w:eastAsiaTheme="majorEastAsia" w:cstheme="majorBidi"/>
      <w:i/>
      <w:iCs/>
      <w:szCs w:val="24"/>
    </w:rPr>
  </w:style>
  <w:style w:type="character" w:customStyle="1" w:styleId="OndertitelChar">
    <w:name w:val="Ondertitel Char"/>
    <w:aliases w:val="Onderschrift Char"/>
    <w:basedOn w:val="Standaardalinea-lettertype"/>
    <w:link w:val="Ondertitel"/>
    <w:uiPriority w:val="11"/>
    <w:rsid w:val="00A80FE7"/>
    <w:rPr>
      <w:rFonts w:eastAsiaTheme="majorEastAsia" w:cstheme="majorBidi"/>
      <w:i/>
      <w:iCs/>
      <w:szCs w:val="24"/>
    </w:rPr>
  </w:style>
  <w:style w:type="table" w:styleId="Gemiddeldearcering1-accent5">
    <w:name w:val="Medium Shading 1 Accent 5"/>
    <w:basedOn w:val="Standaardtabel"/>
    <w:uiPriority w:val="63"/>
    <w:rsid w:val="00A80FE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lijst1">
    <w:name w:val="Medium List 1"/>
    <w:basedOn w:val="Standaardtabel"/>
    <w:uiPriority w:val="65"/>
    <w:rsid w:val="004B48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earcering-accent5">
    <w:name w:val="Light Shading Accent 5"/>
    <w:basedOn w:val="Standaardtabel"/>
    <w:uiPriority w:val="60"/>
    <w:rsid w:val="004B482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tijl1">
    <w:name w:val="Stijl1"/>
    <w:basedOn w:val="Standaardtabel"/>
    <w:uiPriority w:val="99"/>
    <w:rsid w:val="00FF4B3F"/>
    <w:pPr>
      <w:spacing w:after="0" w:line="240" w:lineRule="auto"/>
    </w:pPr>
    <w:tblP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Pr>
    <w:tcPr>
      <w:shd w:val="clear" w:color="auto" w:fill="auto"/>
    </w:tcPr>
    <w:tblStylePr w:type="firstRow">
      <w:rPr>
        <w:b w:val="0"/>
        <w:color w:val="auto"/>
      </w:rPr>
    </w:tblStylePr>
    <w:tblStylePr w:type="lastRow">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00B0F0"/>
      </w:tcPr>
    </w:tblStylePr>
    <w:tblStylePr w:type="firstCol">
      <w:rPr>
        <w:b w:val="0"/>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style>
  <w:style w:type="table" w:styleId="Gemiddeldearcering1-accent1">
    <w:name w:val="Medium Shading 1 Accent 1"/>
    <w:basedOn w:val="Standaardtabel"/>
    <w:uiPriority w:val="63"/>
    <w:rsid w:val="004B4829"/>
    <w:pPr>
      <w:spacing w:after="0" w:line="240" w:lineRule="auto"/>
    </w:pPr>
    <w:tblPr>
      <w:tblStyleRowBandSize w:val="1"/>
      <w:tblStyleColBandSize w:val="1"/>
      <w:tblBorders>
        <w:top w:val="single" w:sz="8" w:space="0" w:color="00B0F0"/>
        <w:left w:val="single" w:sz="8" w:space="0" w:color="00B0F0"/>
        <w:bottom w:val="single" w:sz="8" w:space="0" w:color="00B0F0"/>
        <w:right w:val="single" w:sz="8" w:space="0" w:color="00B0F0"/>
        <w:insideH w:val="single" w:sz="8" w:space="0" w:color="00B0F0"/>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80810">
      <w:bodyDiv w:val="1"/>
      <w:marLeft w:val="0"/>
      <w:marRight w:val="0"/>
      <w:marTop w:val="0"/>
      <w:marBottom w:val="0"/>
      <w:divBdr>
        <w:top w:val="none" w:sz="0" w:space="0" w:color="auto"/>
        <w:left w:val="none" w:sz="0" w:space="0" w:color="auto"/>
        <w:bottom w:val="none" w:sz="0" w:space="0" w:color="auto"/>
        <w:right w:val="none" w:sz="0" w:space="0" w:color="auto"/>
      </w:divBdr>
    </w:div>
    <w:div w:id="959607040">
      <w:bodyDiv w:val="1"/>
      <w:marLeft w:val="0"/>
      <w:marRight w:val="0"/>
      <w:marTop w:val="0"/>
      <w:marBottom w:val="0"/>
      <w:divBdr>
        <w:top w:val="none" w:sz="0" w:space="0" w:color="auto"/>
        <w:left w:val="none" w:sz="0" w:space="0" w:color="auto"/>
        <w:bottom w:val="none" w:sz="0" w:space="0" w:color="auto"/>
        <w:right w:val="none" w:sz="0" w:space="0" w:color="auto"/>
      </w:divBdr>
      <w:divsChild>
        <w:div w:id="192693678">
          <w:marLeft w:val="0"/>
          <w:marRight w:val="0"/>
          <w:marTop w:val="0"/>
          <w:marBottom w:val="0"/>
          <w:divBdr>
            <w:top w:val="none" w:sz="0" w:space="0" w:color="auto"/>
            <w:left w:val="none" w:sz="0" w:space="0" w:color="auto"/>
            <w:bottom w:val="none" w:sz="0" w:space="0" w:color="auto"/>
            <w:right w:val="none" w:sz="0" w:space="0" w:color="auto"/>
          </w:divBdr>
          <w:divsChild>
            <w:div w:id="499195139">
              <w:marLeft w:val="0"/>
              <w:marRight w:val="0"/>
              <w:marTop w:val="0"/>
              <w:marBottom w:val="0"/>
              <w:divBdr>
                <w:top w:val="none" w:sz="0" w:space="0" w:color="auto"/>
                <w:left w:val="none" w:sz="0" w:space="0" w:color="auto"/>
                <w:bottom w:val="none" w:sz="0" w:space="0" w:color="auto"/>
                <w:right w:val="none" w:sz="0" w:space="0" w:color="auto"/>
              </w:divBdr>
              <w:divsChild>
                <w:div w:id="874973222">
                  <w:marLeft w:val="0"/>
                  <w:marRight w:val="0"/>
                  <w:marTop w:val="0"/>
                  <w:marBottom w:val="0"/>
                  <w:divBdr>
                    <w:top w:val="none" w:sz="0" w:space="0" w:color="auto"/>
                    <w:left w:val="none" w:sz="0" w:space="0" w:color="auto"/>
                    <w:bottom w:val="none" w:sz="0" w:space="0" w:color="auto"/>
                    <w:right w:val="none" w:sz="0" w:space="0" w:color="auto"/>
                  </w:divBdr>
                  <w:divsChild>
                    <w:div w:id="1303003238">
                      <w:marLeft w:val="0"/>
                      <w:marRight w:val="0"/>
                      <w:marTop w:val="0"/>
                      <w:marBottom w:val="0"/>
                      <w:divBdr>
                        <w:top w:val="none" w:sz="0" w:space="0" w:color="auto"/>
                        <w:left w:val="none" w:sz="0" w:space="0" w:color="auto"/>
                        <w:bottom w:val="none" w:sz="0" w:space="0" w:color="auto"/>
                        <w:right w:val="none" w:sz="0" w:space="0" w:color="auto"/>
                      </w:divBdr>
                      <w:divsChild>
                        <w:div w:id="1003431170">
                          <w:marLeft w:val="0"/>
                          <w:marRight w:val="0"/>
                          <w:marTop w:val="0"/>
                          <w:marBottom w:val="0"/>
                          <w:divBdr>
                            <w:top w:val="none" w:sz="0" w:space="0" w:color="auto"/>
                            <w:left w:val="none" w:sz="0" w:space="0" w:color="auto"/>
                            <w:bottom w:val="none" w:sz="0" w:space="0" w:color="auto"/>
                            <w:right w:val="none" w:sz="0" w:space="0" w:color="auto"/>
                          </w:divBdr>
                          <w:divsChild>
                            <w:div w:id="1644037752">
                              <w:marLeft w:val="0"/>
                              <w:marRight w:val="0"/>
                              <w:marTop w:val="0"/>
                              <w:marBottom w:val="0"/>
                              <w:divBdr>
                                <w:top w:val="none" w:sz="0" w:space="0" w:color="auto"/>
                                <w:left w:val="none" w:sz="0" w:space="0" w:color="auto"/>
                                <w:bottom w:val="none" w:sz="0" w:space="0" w:color="auto"/>
                                <w:right w:val="none" w:sz="0" w:space="0" w:color="auto"/>
                              </w:divBdr>
                              <w:divsChild>
                                <w:div w:id="20785888">
                                  <w:marLeft w:val="0"/>
                                  <w:marRight w:val="0"/>
                                  <w:marTop w:val="0"/>
                                  <w:marBottom w:val="0"/>
                                  <w:divBdr>
                                    <w:top w:val="none" w:sz="0" w:space="0" w:color="auto"/>
                                    <w:left w:val="none" w:sz="0" w:space="0" w:color="auto"/>
                                    <w:bottom w:val="none" w:sz="0" w:space="0" w:color="auto"/>
                                    <w:right w:val="none" w:sz="0" w:space="0" w:color="auto"/>
                                  </w:divBdr>
                                  <w:divsChild>
                                    <w:div w:id="115569192">
                                      <w:marLeft w:val="0"/>
                                      <w:marRight w:val="0"/>
                                      <w:marTop w:val="0"/>
                                      <w:marBottom w:val="0"/>
                                      <w:divBdr>
                                        <w:top w:val="none" w:sz="0" w:space="0" w:color="auto"/>
                                        <w:left w:val="none" w:sz="0" w:space="0" w:color="auto"/>
                                        <w:bottom w:val="none" w:sz="0" w:space="0" w:color="auto"/>
                                        <w:right w:val="none" w:sz="0" w:space="0" w:color="auto"/>
                                      </w:divBdr>
                                      <w:divsChild>
                                        <w:div w:id="258953735">
                                          <w:marLeft w:val="0"/>
                                          <w:marRight w:val="0"/>
                                          <w:marTop w:val="0"/>
                                          <w:marBottom w:val="0"/>
                                          <w:divBdr>
                                            <w:top w:val="none" w:sz="0" w:space="0" w:color="auto"/>
                                            <w:left w:val="none" w:sz="0" w:space="0" w:color="auto"/>
                                            <w:bottom w:val="none" w:sz="0" w:space="0" w:color="auto"/>
                                            <w:right w:val="none" w:sz="0" w:space="0" w:color="auto"/>
                                          </w:divBdr>
                                          <w:divsChild>
                                            <w:div w:id="335881669">
                                              <w:marLeft w:val="0"/>
                                              <w:marRight w:val="0"/>
                                              <w:marTop w:val="0"/>
                                              <w:marBottom w:val="0"/>
                                              <w:divBdr>
                                                <w:top w:val="none" w:sz="0" w:space="0" w:color="auto"/>
                                                <w:left w:val="none" w:sz="0" w:space="0" w:color="auto"/>
                                                <w:bottom w:val="none" w:sz="0" w:space="0" w:color="auto"/>
                                                <w:right w:val="none" w:sz="0" w:space="0" w:color="auto"/>
                                              </w:divBdr>
                                              <w:divsChild>
                                                <w:div w:id="2021196524">
                                                  <w:marLeft w:val="0"/>
                                                  <w:marRight w:val="0"/>
                                                  <w:marTop w:val="0"/>
                                                  <w:marBottom w:val="0"/>
                                                  <w:divBdr>
                                                    <w:top w:val="none" w:sz="0" w:space="0" w:color="auto"/>
                                                    <w:left w:val="none" w:sz="0" w:space="0" w:color="auto"/>
                                                    <w:bottom w:val="none" w:sz="0" w:space="0" w:color="auto"/>
                                                    <w:right w:val="none" w:sz="0" w:space="0" w:color="auto"/>
                                                  </w:divBdr>
                                                </w:div>
                                                <w:div w:id="7323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446666">
      <w:bodyDiv w:val="1"/>
      <w:marLeft w:val="0"/>
      <w:marRight w:val="0"/>
      <w:marTop w:val="0"/>
      <w:marBottom w:val="0"/>
      <w:divBdr>
        <w:top w:val="none" w:sz="0" w:space="0" w:color="auto"/>
        <w:left w:val="none" w:sz="0" w:space="0" w:color="auto"/>
        <w:bottom w:val="none" w:sz="0" w:space="0" w:color="auto"/>
        <w:right w:val="none" w:sz="0" w:space="0" w:color="auto"/>
      </w:divBdr>
      <w:divsChild>
        <w:div w:id="181555197">
          <w:marLeft w:val="0"/>
          <w:marRight w:val="0"/>
          <w:marTop w:val="0"/>
          <w:marBottom w:val="0"/>
          <w:divBdr>
            <w:top w:val="none" w:sz="0" w:space="0" w:color="auto"/>
            <w:left w:val="none" w:sz="0" w:space="0" w:color="auto"/>
            <w:bottom w:val="none" w:sz="0" w:space="0" w:color="auto"/>
            <w:right w:val="none" w:sz="0" w:space="0" w:color="auto"/>
          </w:divBdr>
          <w:divsChild>
            <w:div w:id="1114058492">
              <w:marLeft w:val="0"/>
              <w:marRight w:val="0"/>
              <w:marTop w:val="0"/>
              <w:marBottom w:val="0"/>
              <w:divBdr>
                <w:top w:val="none" w:sz="0" w:space="0" w:color="auto"/>
                <w:left w:val="none" w:sz="0" w:space="0" w:color="auto"/>
                <w:bottom w:val="none" w:sz="0" w:space="0" w:color="auto"/>
                <w:right w:val="none" w:sz="0" w:space="0" w:color="auto"/>
              </w:divBdr>
              <w:divsChild>
                <w:div w:id="929122998">
                  <w:marLeft w:val="0"/>
                  <w:marRight w:val="0"/>
                  <w:marTop w:val="0"/>
                  <w:marBottom w:val="0"/>
                  <w:divBdr>
                    <w:top w:val="none" w:sz="0" w:space="0" w:color="auto"/>
                    <w:left w:val="none" w:sz="0" w:space="0" w:color="auto"/>
                    <w:bottom w:val="none" w:sz="0" w:space="0" w:color="auto"/>
                    <w:right w:val="none" w:sz="0" w:space="0" w:color="auto"/>
                  </w:divBdr>
                  <w:divsChild>
                    <w:div w:id="1922982810">
                      <w:marLeft w:val="0"/>
                      <w:marRight w:val="0"/>
                      <w:marTop w:val="0"/>
                      <w:marBottom w:val="0"/>
                      <w:divBdr>
                        <w:top w:val="none" w:sz="0" w:space="0" w:color="auto"/>
                        <w:left w:val="none" w:sz="0" w:space="0" w:color="auto"/>
                        <w:bottom w:val="none" w:sz="0" w:space="0" w:color="auto"/>
                        <w:right w:val="none" w:sz="0" w:space="0" w:color="auto"/>
                      </w:divBdr>
                      <w:divsChild>
                        <w:div w:id="1451238352">
                          <w:marLeft w:val="0"/>
                          <w:marRight w:val="0"/>
                          <w:marTop w:val="0"/>
                          <w:marBottom w:val="0"/>
                          <w:divBdr>
                            <w:top w:val="none" w:sz="0" w:space="0" w:color="auto"/>
                            <w:left w:val="none" w:sz="0" w:space="0" w:color="auto"/>
                            <w:bottom w:val="none" w:sz="0" w:space="0" w:color="auto"/>
                            <w:right w:val="none" w:sz="0" w:space="0" w:color="auto"/>
                          </w:divBdr>
                          <w:divsChild>
                            <w:div w:id="1872718858">
                              <w:marLeft w:val="0"/>
                              <w:marRight w:val="0"/>
                              <w:marTop w:val="0"/>
                              <w:marBottom w:val="0"/>
                              <w:divBdr>
                                <w:top w:val="none" w:sz="0" w:space="0" w:color="auto"/>
                                <w:left w:val="none" w:sz="0" w:space="0" w:color="auto"/>
                                <w:bottom w:val="none" w:sz="0" w:space="0" w:color="auto"/>
                                <w:right w:val="none" w:sz="0" w:space="0" w:color="auto"/>
                              </w:divBdr>
                              <w:divsChild>
                                <w:div w:id="1970738624">
                                  <w:marLeft w:val="0"/>
                                  <w:marRight w:val="0"/>
                                  <w:marTop w:val="0"/>
                                  <w:marBottom w:val="0"/>
                                  <w:divBdr>
                                    <w:top w:val="none" w:sz="0" w:space="0" w:color="auto"/>
                                    <w:left w:val="none" w:sz="0" w:space="0" w:color="auto"/>
                                    <w:bottom w:val="none" w:sz="0" w:space="0" w:color="auto"/>
                                    <w:right w:val="none" w:sz="0" w:space="0" w:color="auto"/>
                                  </w:divBdr>
                                  <w:divsChild>
                                    <w:div w:id="116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erdal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A646-3A55-4C05-8E4B-A3FBEC3F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Roerdalen</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van.Kan</dc:creator>
  <cp:lastModifiedBy>Pascal Ketelaars</cp:lastModifiedBy>
  <cp:revision>2</cp:revision>
  <cp:lastPrinted>2019-04-01T15:27:00Z</cp:lastPrinted>
  <dcterms:created xsi:type="dcterms:W3CDTF">2019-04-03T07:58:00Z</dcterms:created>
  <dcterms:modified xsi:type="dcterms:W3CDTF">2019-04-03T07:58:00Z</dcterms:modified>
</cp:coreProperties>
</file>