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70" w:rsidRDefault="009D1EC1" w:rsidP="00EF1070">
      <w:pPr>
        <w:pStyle w:val="Geenafstand"/>
        <w:rPr>
          <w:rFonts w:ascii="Arial" w:hAnsi="Arial" w:cs="Arial"/>
          <w:b/>
        </w:rPr>
      </w:pPr>
      <w:r w:rsidRPr="009D1EC1">
        <w:rPr>
          <w:rFonts w:ascii="Arial" w:hAnsi="Arial" w:cs="Arial"/>
          <w:b/>
        </w:rPr>
        <w:t>De begraafplaats van St. Ludwig</w:t>
      </w:r>
    </w:p>
    <w:p w:rsidR="009D1EC1" w:rsidRDefault="009D1EC1" w:rsidP="00EF1070">
      <w:pPr>
        <w:pStyle w:val="Geenafstand"/>
        <w:rPr>
          <w:rFonts w:ascii="Arial" w:hAnsi="Arial" w:cs="Arial"/>
          <w:b/>
        </w:rPr>
      </w:pPr>
    </w:p>
    <w:p w:rsidR="009D1EC1" w:rsidRPr="009D1EC1" w:rsidRDefault="009D1EC1" w:rsidP="00EF1070">
      <w:pPr>
        <w:pStyle w:val="Geenafstand"/>
        <w:rPr>
          <w:rFonts w:ascii="Arial" w:hAnsi="Arial" w:cs="Arial"/>
          <w:b/>
          <w:sz w:val="20"/>
          <w:szCs w:val="20"/>
        </w:rPr>
      </w:pPr>
      <w:r w:rsidRPr="009D1EC1">
        <w:rPr>
          <w:rFonts w:ascii="Arial" w:hAnsi="Arial" w:cs="Arial"/>
          <w:b/>
          <w:sz w:val="20"/>
          <w:szCs w:val="20"/>
        </w:rPr>
        <w:t>Gezocht foto</w:t>
      </w:r>
      <w:r>
        <w:rPr>
          <w:rFonts w:ascii="Arial" w:hAnsi="Arial" w:cs="Arial"/>
          <w:b/>
          <w:sz w:val="20"/>
          <w:szCs w:val="20"/>
        </w:rPr>
        <w:t>’</w:t>
      </w:r>
      <w:r w:rsidRPr="009D1EC1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van voor 1975 van de ijzeren kruisen</w:t>
      </w:r>
    </w:p>
    <w:p w:rsidR="00EF1070" w:rsidRDefault="00EF1070" w:rsidP="00EF1070">
      <w:pPr>
        <w:pStyle w:val="Geenafstand"/>
        <w:rPr>
          <w:rFonts w:ascii="Arial" w:hAnsi="Arial" w:cs="Arial"/>
          <w:sz w:val="20"/>
          <w:szCs w:val="20"/>
        </w:rPr>
      </w:pPr>
    </w:p>
    <w:p w:rsidR="00EF1070" w:rsidRDefault="00EF1070" w:rsidP="00EF1070">
      <w:pPr>
        <w:pStyle w:val="Geenafstand"/>
        <w:rPr>
          <w:rFonts w:ascii="Arial" w:hAnsi="Arial" w:cs="Arial"/>
          <w:sz w:val="20"/>
          <w:szCs w:val="20"/>
        </w:rPr>
      </w:pPr>
      <w:r w:rsidRPr="00FC6FD4">
        <w:rPr>
          <w:rFonts w:ascii="Arial" w:hAnsi="Arial" w:cs="Arial"/>
          <w:sz w:val="20"/>
          <w:szCs w:val="20"/>
        </w:rPr>
        <w:t>De begraafp</w:t>
      </w:r>
      <w:r>
        <w:rPr>
          <w:rFonts w:ascii="Arial" w:hAnsi="Arial" w:cs="Arial"/>
          <w:sz w:val="20"/>
          <w:szCs w:val="20"/>
        </w:rPr>
        <w:t xml:space="preserve">laats en de begraafplaatskapel van St. Ludwig zijn een rijksmonument en eigendom van Staatsbosbeheer (SBB). </w:t>
      </w:r>
      <w:r w:rsidR="00560051">
        <w:rPr>
          <w:rFonts w:ascii="Arial" w:hAnsi="Arial" w:cs="Arial"/>
          <w:sz w:val="20"/>
          <w:szCs w:val="20"/>
        </w:rPr>
        <w:t xml:space="preserve">Op deze begraafplaats liggen naast oorlogsslachtoffers, paters, broeders, scholieren </w:t>
      </w:r>
      <w:r w:rsidR="009D1EC1">
        <w:rPr>
          <w:rFonts w:ascii="Arial" w:hAnsi="Arial" w:cs="Arial"/>
          <w:sz w:val="20"/>
          <w:szCs w:val="20"/>
        </w:rPr>
        <w:t xml:space="preserve">en een zuster </w:t>
      </w:r>
      <w:r w:rsidR="00560051">
        <w:rPr>
          <w:rFonts w:ascii="Arial" w:hAnsi="Arial" w:cs="Arial"/>
          <w:sz w:val="20"/>
          <w:szCs w:val="20"/>
        </w:rPr>
        <w:t xml:space="preserve">begraven. </w:t>
      </w:r>
      <w:r w:rsidR="0084289E">
        <w:rPr>
          <w:rFonts w:ascii="Arial" w:hAnsi="Arial" w:cs="Arial"/>
          <w:sz w:val="20"/>
          <w:szCs w:val="20"/>
        </w:rPr>
        <w:t>Afgelopen najaar</w:t>
      </w:r>
      <w:r>
        <w:rPr>
          <w:rFonts w:ascii="Arial" w:hAnsi="Arial" w:cs="Arial"/>
          <w:sz w:val="20"/>
          <w:szCs w:val="20"/>
        </w:rPr>
        <w:t xml:space="preserve"> zijn in opdracht van SBB de kruisen op de begraafplaats overgeschilderd waardoor de opschriften nu weer goed leesbaar zijn. Op korte termijn zal ook de binnenzijde van de begraafplaats</w:t>
      </w:r>
      <w:r w:rsidR="00786CA2">
        <w:rPr>
          <w:rFonts w:ascii="Arial" w:hAnsi="Arial" w:cs="Arial"/>
          <w:sz w:val="20"/>
          <w:szCs w:val="20"/>
        </w:rPr>
        <w:t>kapel</w:t>
      </w:r>
      <w:r>
        <w:rPr>
          <w:rFonts w:ascii="Arial" w:hAnsi="Arial" w:cs="Arial"/>
          <w:sz w:val="20"/>
          <w:szCs w:val="20"/>
        </w:rPr>
        <w:t xml:space="preserve"> onderhanden worden genomen.                </w:t>
      </w:r>
      <w:r w:rsidR="009D1EC1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Na de overschildering van de kruisen is komen vast te staan dat er diverse fouten op de kruisen staan. Onjuiste namen en</w:t>
      </w:r>
      <w:r w:rsidR="00E350AF">
        <w:rPr>
          <w:rFonts w:ascii="Arial" w:hAnsi="Arial" w:cs="Arial"/>
          <w:sz w:val="20"/>
          <w:szCs w:val="20"/>
        </w:rPr>
        <w:t>/of onjuiste geboorte of</w:t>
      </w:r>
      <w:r>
        <w:rPr>
          <w:rFonts w:ascii="Arial" w:hAnsi="Arial" w:cs="Arial"/>
          <w:sz w:val="20"/>
          <w:szCs w:val="20"/>
        </w:rPr>
        <w:t xml:space="preserve"> overlijdensdata. </w:t>
      </w:r>
      <w:r w:rsidR="00471622">
        <w:rPr>
          <w:rFonts w:ascii="Arial" w:hAnsi="Arial" w:cs="Arial"/>
          <w:sz w:val="20"/>
          <w:szCs w:val="20"/>
        </w:rPr>
        <w:t xml:space="preserve">(Deze fouten stonden al langer op de kruisen, maar zijn nooit opgevallen) </w:t>
      </w:r>
      <w:r>
        <w:rPr>
          <w:rFonts w:ascii="Arial" w:hAnsi="Arial" w:cs="Arial"/>
          <w:sz w:val="20"/>
          <w:szCs w:val="20"/>
        </w:rPr>
        <w:t xml:space="preserve">Daarnaast </w:t>
      </w:r>
      <w:r w:rsidR="009D1EC1">
        <w:rPr>
          <w:rFonts w:ascii="Arial" w:hAnsi="Arial" w:cs="Arial"/>
          <w:sz w:val="20"/>
          <w:szCs w:val="20"/>
        </w:rPr>
        <w:t xml:space="preserve">zijn </w:t>
      </w:r>
      <w:r>
        <w:rPr>
          <w:rFonts w:ascii="Arial" w:hAnsi="Arial" w:cs="Arial"/>
          <w:sz w:val="20"/>
          <w:szCs w:val="20"/>
        </w:rPr>
        <w:t>het gebruikte lettertype en de gebruikte verf niet historisch verantwoord</w:t>
      </w:r>
      <w:r w:rsidR="009D1E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1070" w:rsidRDefault="00EF1070" w:rsidP="00EF107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SBB is niet gelukkig met deze situatie en wil dan ook graag </w:t>
      </w:r>
      <w:r w:rsidR="00786CA2">
        <w:rPr>
          <w:rFonts w:ascii="Arial" w:hAnsi="Arial" w:cs="Arial"/>
          <w:sz w:val="20"/>
          <w:szCs w:val="20"/>
        </w:rPr>
        <w:t>samen</w:t>
      </w:r>
      <w:r>
        <w:rPr>
          <w:rFonts w:ascii="Arial" w:hAnsi="Arial" w:cs="Arial"/>
          <w:sz w:val="20"/>
          <w:szCs w:val="20"/>
        </w:rPr>
        <w:t xml:space="preserve">werken met de Monumentenwacht Limburg en andere partijen om in de toekomst dit soort fouten te voorkomen. </w:t>
      </w:r>
      <w:r w:rsidR="00195BD3">
        <w:rPr>
          <w:rFonts w:ascii="Arial" w:hAnsi="Arial" w:cs="Arial"/>
          <w:sz w:val="20"/>
          <w:szCs w:val="20"/>
        </w:rPr>
        <w:t>Mede daarom</w:t>
      </w:r>
      <w:r w:rsidR="00786CA2">
        <w:rPr>
          <w:rFonts w:ascii="Arial" w:hAnsi="Arial" w:cs="Arial"/>
          <w:sz w:val="20"/>
          <w:szCs w:val="20"/>
        </w:rPr>
        <w:t xml:space="preserve"> </w:t>
      </w:r>
      <w:r w:rsidR="00E350AF">
        <w:rPr>
          <w:rFonts w:ascii="Arial" w:hAnsi="Arial" w:cs="Arial"/>
          <w:sz w:val="20"/>
          <w:szCs w:val="20"/>
        </w:rPr>
        <w:t xml:space="preserve">wordt </w:t>
      </w:r>
      <w:r w:rsidR="009D1EC1">
        <w:rPr>
          <w:rFonts w:ascii="Arial" w:hAnsi="Arial" w:cs="Arial"/>
          <w:sz w:val="20"/>
          <w:szCs w:val="20"/>
        </w:rPr>
        <w:t>ook onderzocht</w:t>
      </w:r>
      <w:r w:rsidR="00786C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wat de beste oplossing is voor </w:t>
      </w:r>
      <w:r w:rsidR="009D1EC1">
        <w:rPr>
          <w:rFonts w:ascii="Arial" w:hAnsi="Arial" w:cs="Arial"/>
          <w:sz w:val="20"/>
          <w:szCs w:val="20"/>
        </w:rPr>
        <w:t>de toekomst wat betreft he</w:t>
      </w:r>
      <w:r>
        <w:rPr>
          <w:rFonts w:ascii="Arial" w:hAnsi="Arial" w:cs="Arial"/>
          <w:sz w:val="20"/>
          <w:szCs w:val="20"/>
        </w:rPr>
        <w:t xml:space="preserve">t beheer en onderhoud van dit </w:t>
      </w:r>
      <w:r w:rsidR="009D1EC1">
        <w:rPr>
          <w:rFonts w:ascii="Arial" w:hAnsi="Arial" w:cs="Arial"/>
          <w:sz w:val="20"/>
          <w:szCs w:val="20"/>
        </w:rPr>
        <w:t xml:space="preserve">unieke </w:t>
      </w:r>
      <w:r>
        <w:rPr>
          <w:rFonts w:ascii="Arial" w:hAnsi="Arial" w:cs="Arial"/>
          <w:sz w:val="20"/>
          <w:szCs w:val="20"/>
        </w:rPr>
        <w:t>rijksmonument</w:t>
      </w:r>
      <w:r w:rsidR="009D1EC1">
        <w:rPr>
          <w:rFonts w:ascii="Arial" w:hAnsi="Arial" w:cs="Arial"/>
          <w:sz w:val="20"/>
          <w:szCs w:val="20"/>
        </w:rPr>
        <w:t>.</w:t>
      </w:r>
      <w:r w:rsidR="00E350AF">
        <w:rPr>
          <w:rFonts w:ascii="Arial" w:hAnsi="Arial" w:cs="Arial"/>
          <w:sz w:val="20"/>
          <w:szCs w:val="20"/>
        </w:rPr>
        <w:t xml:space="preserve"> </w:t>
      </w:r>
    </w:p>
    <w:p w:rsidR="00EF1070" w:rsidRDefault="00EF1070" w:rsidP="00EF1070">
      <w:pPr>
        <w:pStyle w:val="Geenafstand"/>
        <w:rPr>
          <w:rFonts w:ascii="Arial" w:hAnsi="Arial" w:cs="Arial"/>
          <w:sz w:val="20"/>
          <w:szCs w:val="20"/>
        </w:rPr>
      </w:pPr>
    </w:p>
    <w:p w:rsidR="00EF1070" w:rsidRPr="00FC6FD4" w:rsidRDefault="00EF1070" w:rsidP="00EF1070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Ton Wolswijk is een begin gemaakt met het onderzoek naar de juiste gegevens van de overledenen.</w:t>
      </w:r>
      <w:r w:rsidR="00786CA2">
        <w:rPr>
          <w:rFonts w:ascii="Arial" w:hAnsi="Arial" w:cs="Arial"/>
          <w:sz w:val="20"/>
          <w:szCs w:val="20"/>
        </w:rPr>
        <w:t xml:space="preserve"> </w:t>
      </w:r>
      <w:r w:rsidR="00E350AF">
        <w:rPr>
          <w:rFonts w:ascii="Arial" w:hAnsi="Arial" w:cs="Arial"/>
          <w:sz w:val="20"/>
          <w:szCs w:val="20"/>
        </w:rPr>
        <w:t xml:space="preserve">Van 37  kruisen met fouten zijn inmiddels de juiste gegevens gevonden. </w:t>
      </w:r>
      <w:r>
        <w:rPr>
          <w:rFonts w:ascii="Arial" w:hAnsi="Arial" w:cs="Arial"/>
          <w:sz w:val="20"/>
          <w:szCs w:val="20"/>
        </w:rPr>
        <w:t xml:space="preserve">Moeilijk te achter halen is </w:t>
      </w:r>
      <w:r w:rsidR="00471622">
        <w:rPr>
          <w:rFonts w:ascii="Arial" w:hAnsi="Arial" w:cs="Arial"/>
          <w:sz w:val="20"/>
          <w:szCs w:val="20"/>
        </w:rPr>
        <w:t xml:space="preserve">echter </w:t>
      </w:r>
      <w:r>
        <w:rPr>
          <w:rFonts w:ascii="Arial" w:hAnsi="Arial" w:cs="Arial"/>
          <w:sz w:val="20"/>
          <w:szCs w:val="20"/>
        </w:rPr>
        <w:t>het oorspronkelijk gebruikte lettertype</w:t>
      </w:r>
      <w:r w:rsidR="00E350AF">
        <w:rPr>
          <w:rFonts w:ascii="Arial" w:hAnsi="Arial" w:cs="Arial"/>
          <w:sz w:val="20"/>
          <w:szCs w:val="20"/>
        </w:rPr>
        <w:t xml:space="preserve"> op de ijzeren kruisen</w:t>
      </w:r>
      <w:r>
        <w:rPr>
          <w:rFonts w:ascii="Arial" w:hAnsi="Arial" w:cs="Arial"/>
          <w:sz w:val="20"/>
          <w:szCs w:val="20"/>
        </w:rPr>
        <w:t xml:space="preserve">. Daarom zijn we op zoek naar een of meerdere foto’s van de ijzeren kruisen van voor </w:t>
      </w:r>
      <w:r w:rsidR="00E350AF">
        <w:rPr>
          <w:rFonts w:ascii="Arial" w:hAnsi="Arial" w:cs="Arial"/>
          <w:sz w:val="20"/>
          <w:szCs w:val="20"/>
        </w:rPr>
        <w:t xml:space="preserve">het vertrek van de paters en broeders in </w:t>
      </w:r>
      <w:r>
        <w:rPr>
          <w:rFonts w:ascii="Arial" w:hAnsi="Arial" w:cs="Arial"/>
          <w:sz w:val="20"/>
          <w:szCs w:val="20"/>
        </w:rPr>
        <w:t>1975 waarop de gegevens zoals de naam en de data zichtbaar zijn. Mocht u in het bezit zijn van een dergelijke foto dan willen we daar graag een scan van maken. Heeft u een foto van voor 1975 dan graag even een telefoontje naar Ton Wolswijk</w:t>
      </w:r>
      <w:r w:rsidR="00E350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tel.: 402479</w:t>
      </w:r>
      <w:r w:rsidR="00C044B4">
        <w:rPr>
          <w:rFonts w:ascii="Arial" w:hAnsi="Arial" w:cs="Arial"/>
          <w:sz w:val="20"/>
          <w:szCs w:val="20"/>
        </w:rPr>
        <w:t xml:space="preserve"> voor het maken van een afspraak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76203" w:rsidRDefault="00F36D8E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2873000" wp14:editId="374932FD">
            <wp:simplePos x="0" y="0"/>
            <wp:positionH relativeFrom="column">
              <wp:posOffset>3175</wp:posOffset>
            </wp:positionH>
            <wp:positionV relativeFrom="paragraph">
              <wp:posOffset>160655</wp:posOffset>
            </wp:positionV>
            <wp:extent cx="1908810" cy="2388235"/>
            <wp:effectExtent l="0" t="0" r="0" b="0"/>
            <wp:wrapSquare wrapText="bothSides"/>
            <wp:docPr id="2" name="Afbeelding 2" descr="I:\St. Ludwig\St. Ludwig begraafplaats\2008-Zomer Foto Louis op de Kam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. Ludwig\St. Ludwig begraafplaats\2008-Zomer Foto Louis op de Kamp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A20" w:rsidRDefault="002F3A20" w:rsidP="002F3A20">
      <w:pPr>
        <w:pStyle w:val="Geenafstand"/>
      </w:pPr>
    </w:p>
    <w:p w:rsidR="002F3A20" w:rsidRDefault="002F3A20" w:rsidP="002F3A20">
      <w:pPr>
        <w:pStyle w:val="Geenafstand"/>
      </w:pPr>
    </w:p>
    <w:p w:rsidR="002F3A20" w:rsidRDefault="002F3A20" w:rsidP="002F3A20">
      <w:pPr>
        <w:pStyle w:val="Geenafstand"/>
      </w:pPr>
      <w:bookmarkStart w:id="0" w:name="_GoBack"/>
      <w:bookmarkEnd w:id="0"/>
    </w:p>
    <w:p w:rsidR="002F3A20" w:rsidRDefault="002F3A20" w:rsidP="002F3A20">
      <w:pPr>
        <w:pStyle w:val="Geenafstand"/>
      </w:pPr>
    </w:p>
    <w:p w:rsidR="00F36D8E" w:rsidRDefault="00F36D8E" w:rsidP="002F3A20">
      <w:pPr>
        <w:pStyle w:val="Geenafstand"/>
      </w:pPr>
    </w:p>
    <w:p w:rsidR="00F36D8E" w:rsidRDefault="00F36D8E" w:rsidP="002F3A20">
      <w:pPr>
        <w:pStyle w:val="Geenafstand"/>
      </w:pPr>
    </w:p>
    <w:p w:rsidR="00F36D8E" w:rsidRDefault="00F36D8E" w:rsidP="002F3A20">
      <w:pPr>
        <w:pStyle w:val="Geenafstand"/>
      </w:pPr>
    </w:p>
    <w:p w:rsidR="00F36D8E" w:rsidRDefault="00F36D8E" w:rsidP="002F3A20">
      <w:pPr>
        <w:pStyle w:val="Geenafstand"/>
      </w:pPr>
    </w:p>
    <w:p w:rsidR="002F3A20" w:rsidRDefault="00560051" w:rsidP="002F3A20">
      <w:pPr>
        <w:pStyle w:val="Geenafstand"/>
      </w:pPr>
      <w:r>
        <w:t>Een gedeelte van de begraafplaats van  St. Ludwig met de begraafplaatskapel.                                      Foto: Louis op de Kamp</w:t>
      </w:r>
    </w:p>
    <w:sectPr w:rsidR="002F3A20" w:rsidSect="00BA2E55">
      <w:pgSz w:w="8391" w:h="11907" w:code="11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70"/>
    <w:rsid w:val="00195BD3"/>
    <w:rsid w:val="002F3A20"/>
    <w:rsid w:val="00390DCA"/>
    <w:rsid w:val="004119A9"/>
    <w:rsid w:val="00471622"/>
    <w:rsid w:val="00560051"/>
    <w:rsid w:val="0060069B"/>
    <w:rsid w:val="00786CA2"/>
    <w:rsid w:val="0084289E"/>
    <w:rsid w:val="009D1EC1"/>
    <w:rsid w:val="00C044B4"/>
    <w:rsid w:val="00C679DD"/>
    <w:rsid w:val="00C76203"/>
    <w:rsid w:val="00E350AF"/>
    <w:rsid w:val="00EF1070"/>
    <w:rsid w:val="00F36D8E"/>
    <w:rsid w:val="00F567BC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107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107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Wolswijk</dc:creator>
  <cp:lastModifiedBy>Ton Wolswijk</cp:lastModifiedBy>
  <cp:revision>2</cp:revision>
  <dcterms:created xsi:type="dcterms:W3CDTF">2019-04-12T07:09:00Z</dcterms:created>
  <dcterms:modified xsi:type="dcterms:W3CDTF">2019-04-12T07:09:00Z</dcterms:modified>
</cp:coreProperties>
</file>